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3AFE" w14:textId="77777777" w:rsidR="00513857" w:rsidRDefault="00513857" w:rsidP="00513857">
      <w:pPr>
        <w:spacing w:line="480" w:lineRule="auto"/>
        <w:jc w:val="center"/>
      </w:pPr>
      <w:bookmarkStart w:id="0" w:name="_GoBack"/>
      <w:bookmarkEnd w:id="0"/>
      <w:r>
        <w:t xml:space="preserve">Chapter 7- Economic Growth </w:t>
      </w:r>
    </w:p>
    <w:p w14:paraId="39F5E988" w14:textId="77777777" w:rsidR="00513857" w:rsidRDefault="009B53FC" w:rsidP="009B53FC">
      <w:pPr>
        <w:pStyle w:val="ListParagraph"/>
        <w:numPr>
          <w:ilvl w:val="0"/>
          <w:numId w:val="1"/>
        </w:numPr>
        <w:spacing w:line="480" w:lineRule="auto"/>
      </w:pPr>
      <w:r>
        <w:rPr>
          <w:b/>
        </w:rPr>
        <w:t xml:space="preserve">Compound interest- </w:t>
      </w:r>
      <w:r>
        <w:t xml:space="preserve">the payment of interest not only on the original deposit but on all previously accumulated interest </w:t>
      </w:r>
    </w:p>
    <w:p w14:paraId="2A0CD648" w14:textId="77777777" w:rsidR="00155006" w:rsidRDefault="00155006" w:rsidP="009B53FC">
      <w:pPr>
        <w:pStyle w:val="ListParagraph"/>
        <w:numPr>
          <w:ilvl w:val="0"/>
          <w:numId w:val="1"/>
        </w:numPr>
        <w:spacing w:line="480" w:lineRule="auto"/>
      </w:pPr>
      <w:r>
        <w:rPr>
          <w:b/>
        </w:rPr>
        <w:t>Average labor productivity-</w:t>
      </w:r>
      <w:r>
        <w:t xml:space="preserve"> output per employed worker </w:t>
      </w:r>
    </w:p>
    <w:p w14:paraId="28C037FE" w14:textId="457A0264" w:rsidR="00FF77AA" w:rsidRDefault="00BC163E" w:rsidP="009B53FC">
      <w:pPr>
        <w:pStyle w:val="ListParagraph"/>
        <w:numPr>
          <w:ilvl w:val="0"/>
          <w:numId w:val="1"/>
        </w:numPr>
        <w:spacing w:line="480" w:lineRule="auto"/>
      </w:pPr>
      <w:r>
        <w:rPr>
          <w:b/>
        </w:rPr>
        <w:t xml:space="preserve">Human capital- </w:t>
      </w:r>
      <w:r>
        <w:t xml:space="preserve">an amalgam of factors such as education, training, experience, intelligence, energy, work habits, trustworthiness, and initiative that affects the value of a worker’s marginal product </w:t>
      </w:r>
    </w:p>
    <w:p w14:paraId="71D9A41E" w14:textId="1C3A08F7" w:rsidR="00BC163E" w:rsidRDefault="00D83F60" w:rsidP="009B53FC">
      <w:pPr>
        <w:pStyle w:val="ListParagraph"/>
        <w:numPr>
          <w:ilvl w:val="0"/>
          <w:numId w:val="1"/>
        </w:numPr>
        <w:spacing w:line="480" w:lineRule="auto"/>
      </w:pPr>
      <w:r>
        <w:rPr>
          <w:b/>
        </w:rPr>
        <w:t xml:space="preserve">The Determinants of Average Labor Productivity- </w:t>
      </w:r>
      <w:r>
        <w:t xml:space="preserve">human capital, </w:t>
      </w:r>
      <w:r w:rsidR="00536350">
        <w:t xml:space="preserve">physical capital, </w:t>
      </w:r>
      <w:r w:rsidR="00E55E26">
        <w:t xml:space="preserve">land and other natural resources, technology, </w:t>
      </w:r>
      <w:r w:rsidR="003B0FDE">
        <w:t xml:space="preserve">entrepreneurship and management, and the political and legal environment </w:t>
      </w:r>
    </w:p>
    <w:p w14:paraId="1BE245DB" w14:textId="7ABAFD01" w:rsidR="00E55E26" w:rsidRDefault="00E55E26" w:rsidP="009B53FC">
      <w:pPr>
        <w:pStyle w:val="ListParagraph"/>
        <w:numPr>
          <w:ilvl w:val="0"/>
          <w:numId w:val="1"/>
        </w:numPr>
        <w:spacing w:line="480" w:lineRule="auto"/>
      </w:pPr>
      <w:r>
        <w:rPr>
          <w:b/>
        </w:rPr>
        <w:t xml:space="preserve">Diminishing returns to capital- </w:t>
      </w:r>
      <w:r>
        <w:t xml:space="preserve">if the amount of labor and other inputs employed is held constant, then the greater the amount of capital already in use, the less an additional unit of capital adds to production </w:t>
      </w:r>
    </w:p>
    <w:p w14:paraId="34820307" w14:textId="46541E05" w:rsidR="00330DE8" w:rsidRDefault="00330DE8" w:rsidP="009B53FC">
      <w:pPr>
        <w:pStyle w:val="ListParagraph"/>
        <w:numPr>
          <w:ilvl w:val="0"/>
          <w:numId w:val="1"/>
        </w:numPr>
        <w:spacing w:line="480" w:lineRule="auto"/>
      </w:pPr>
      <w:r>
        <w:rPr>
          <w:b/>
        </w:rPr>
        <w:t xml:space="preserve">Entrepreneurs- </w:t>
      </w:r>
      <w:r>
        <w:t xml:space="preserve">people who create new economic enterprises </w:t>
      </w:r>
    </w:p>
    <w:p w14:paraId="4C9199B6" w14:textId="2557EF14" w:rsidR="00155446" w:rsidRDefault="00C92601" w:rsidP="00155446">
      <w:pPr>
        <w:pStyle w:val="ListParagraph"/>
        <w:spacing w:line="480" w:lineRule="auto"/>
        <w:rPr>
          <w:rFonts w:eastAsiaTheme="minorEastAsia"/>
        </w:rPr>
      </w:pPr>
      <m:oMathPara>
        <m:oMath>
          <m:f>
            <m:fPr>
              <m:ctrlPr>
                <w:rPr>
                  <w:rFonts w:ascii="Cambria Math" w:hAnsi="Cambria Math"/>
                  <w:i/>
                </w:rPr>
              </m:ctrlPr>
            </m:fPr>
            <m:num>
              <m:r>
                <w:rPr>
                  <w:rFonts w:ascii="Cambria Math" w:hAnsi="Cambria Math"/>
                </w:rPr>
                <m:t>Y</m:t>
              </m:r>
            </m:num>
            <m:den>
              <m:r>
                <w:rPr>
                  <w:rFonts w:ascii="Cambria Math" w:hAnsi="Cambria Math"/>
                </w:rPr>
                <m:t>Pop</m:t>
              </m:r>
            </m:den>
          </m:f>
          <m:r>
            <w:rPr>
              <w:rFonts w:ascii="Cambria Math" w:hAnsi="Cambria Math"/>
            </w:rPr>
            <m:t xml:space="preserve">= </m:t>
          </m:r>
          <m:f>
            <m:fPr>
              <m:ctrlPr>
                <w:rPr>
                  <w:rFonts w:ascii="Cambria Math" w:hAnsi="Cambria Math"/>
                  <w:i/>
                </w:rPr>
              </m:ctrlPr>
            </m:fPr>
            <m:num>
              <m:r>
                <w:rPr>
                  <w:rFonts w:ascii="Cambria Math" w:hAnsi="Cambria Math"/>
                </w:rPr>
                <m:t>Y</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N</m:t>
              </m:r>
            </m:num>
            <m:den>
              <m:r>
                <w:rPr>
                  <w:rFonts w:ascii="Cambria Math" w:hAnsi="Cambria Math"/>
                </w:rPr>
                <m:t>Pop</m:t>
              </m:r>
            </m:den>
          </m:f>
        </m:oMath>
      </m:oMathPara>
    </w:p>
    <w:p w14:paraId="1FCA0CC0" w14:textId="586AAC76" w:rsidR="00155446" w:rsidRDefault="00155446" w:rsidP="00155446">
      <w:pPr>
        <w:pStyle w:val="ListParagraph"/>
        <w:spacing w:line="480" w:lineRule="auto"/>
        <w:jc w:val="center"/>
        <w:rPr>
          <w:rFonts w:eastAsiaTheme="minorEastAsia"/>
        </w:rPr>
      </w:pPr>
      <w:r>
        <w:rPr>
          <w:rFonts w:eastAsiaTheme="minorEastAsia"/>
        </w:rPr>
        <w:t xml:space="preserve">where </w:t>
      </w:r>
      <w:r>
        <w:rPr>
          <w:rFonts w:eastAsiaTheme="minorEastAsia"/>
          <w:i/>
        </w:rPr>
        <w:t xml:space="preserve">Y </w:t>
      </w:r>
      <w:r>
        <w:rPr>
          <w:rFonts w:eastAsiaTheme="minorEastAsia"/>
        </w:rPr>
        <w:t xml:space="preserve">is the real GDP, </w:t>
      </w:r>
      <w:r>
        <w:rPr>
          <w:rFonts w:eastAsiaTheme="minorEastAsia"/>
          <w:i/>
        </w:rPr>
        <w:t xml:space="preserve">N </w:t>
      </w:r>
      <w:r>
        <w:rPr>
          <w:rFonts w:eastAsiaTheme="minorEastAsia"/>
        </w:rPr>
        <w:t xml:space="preserve">is the number of people employed, and </w:t>
      </w:r>
      <w:r>
        <w:rPr>
          <w:rFonts w:eastAsiaTheme="minorEastAsia"/>
          <w:i/>
        </w:rPr>
        <w:t xml:space="preserve">Pop </w:t>
      </w:r>
      <w:r>
        <w:rPr>
          <w:rFonts w:eastAsiaTheme="minorEastAsia"/>
        </w:rPr>
        <w:t>is the total population</w:t>
      </w:r>
    </w:p>
    <w:p w14:paraId="6F275F92" w14:textId="1074369B" w:rsidR="00C40881" w:rsidRDefault="00C40881" w:rsidP="00155446">
      <w:pPr>
        <w:pStyle w:val="ListParagraph"/>
        <w:spacing w:line="480" w:lineRule="auto"/>
        <w:jc w:val="center"/>
        <w:rPr>
          <w:rFonts w:eastAsiaTheme="minorEastAsia"/>
        </w:rPr>
      </w:pPr>
      <w:r>
        <w:rPr>
          <w:rFonts w:eastAsiaTheme="minorEastAsia"/>
          <w:b/>
        </w:rPr>
        <w:t>Compound Interest</w:t>
      </w:r>
    </w:p>
    <w:p w14:paraId="76622FA7" w14:textId="16FC54F5" w:rsidR="00C40881" w:rsidRDefault="00C40881" w:rsidP="00155446">
      <w:pPr>
        <w:pStyle w:val="ListParagraph"/>
        <w:spacing w:line="480" w:lineRule="auto"/>
        <w:jc w:val="center"/>
        <w:rPr>
          <w:rFonts w:eastAsiaTheme="minorEastAsia"/>
        </w:rPr>
      </w:pPr>
      <m:oMathPara>
        <m:oMath>
          <m:r>
            <w:rPr>
              <w:rFonts w:ascii="Cambria Math" w:hAnsi="Cambria Math"/>
            </w:rPr>
            <m:t xml:space="preserve">N=P </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m:oMathPara>
    </w:p>
    <w:p w14:paraId="2F88323F" w14:textId="2966D353" w:rsidR="00C40881" w:rsidRDefault="00C40881" w:rsidP="00155446">
      <w:pPr>
        <w:pStyle w:val="ListParagraph"/>
        <w:spacing w:line="480" w:lineRule="auto"/>
        <w:jc w:val="center"/>
        <w:rPr>
          <w:rFonts w:eastAsiaTheme="minorEastAsia"/>
          <w:b/>
        </w:rPr>
      </w:pPr>
      <w:r>
        <w:rPr>
          <w:rFonts w:eastAsiaTheme="minorEastAsia"/>
          <w:b/>
        </w:rPr>
        <w:t>Simple Interest</w:t>
      </w:r>
    </w:p>
    <w:p w14:paraId="67FB2928" w14:textId="185232AD" w:rsidR="00C40881" w:rsidRDefault="00C40881" w:rsidP="00155446">
      <w:pPr>
        <w:pStyle w:val="ListParagraph"/>
        <w:spacing w:line="480" w:lineRule="auto"/>
        <w:jc w:val="center"/>
      </w:pPr>
      <m:oMathPara>
        <m:oMath>
          <m:r>
            <w:rPr>
              <w:rFonts w:ascii="Cambria Math" w:hAnsi="Cambria Math"/>
            </w:rPr>
            <m:t>N=(P+rt)</m:t>
          </m:r>
        </m:oMath>
      </m:oMathPara>
    </w:p>
    <w:sectPr w:rsidR="00C40881" w:rsidSect="008D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D29D1"/>
    <w:multiLevelType w:val="hybridMultilevel"/>
    <w:tmpl w:val="D2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57"/>
    <w:rsid w:val="00155006"/>
    <w:rsid w:val="00155446"/>
    <w:rsid w:val="00330DE8"/>
    <w:rsid w:val="003B0FDE"/>
    <w:rsid w:val="00513857"/>
    <w:rsid w:val="00536350"/>
    <w:rsid w:val="00797215"/>
    <w:rsid w:val="008D4777"/>
    <w:rsid w:val="00995760"/>
    <w:rsid w:val="009B53FC"/>
    <w:rsid w:val="00B22E44"/>
    <w:rsid w:val="00BC163E"/>
    <w:rsid w:val="00C40881"/>
    <w:rsid w:val="00C92601"/>
    <w:rsid w:val="00D83F60"/>
    <w:rsid w:val="00E55E26"/>
    <w:rsid w:val="00FF77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510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FC"/>
    <w:pPr>
      <w:ind w:left="720"/>
      <w:contextualSpacing/>
    </w:pPr>
  </w:style>
  <w:style w:type="character" w:styleId="PlaceholderText">
    <w:name w:val="Placeholder Text"/>
    <w:basedOn w:val="DefaultParagraphFont"/>
    <w:uiPriority w:val="99"/>
    <w:semiHidden/>
    <w:rsid w:val="00155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Bidani, Shay</dc:creator>
  <cp:keywords/>
  <dc:description/>
  <cp:lastModifiedBy>Bidani, Shay</cp:lastModifiedBy>
  <cp:revision>2</cp:revision>
  <dcterms:created xsi:type="dcterms:W3CDTF">2017-06-24T17:39:00Z</dcterms:created>
  <dcterms:modified xsi:type="dcterms:W3CDTF">2017-06-24T17:39:00Z</dcterms:modified>
</cp:coreProperties>
</file>